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29" w:rsidRPr="003338B5" w:rsidRDefault="003338B5" w:rsidP="003338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38B5">
        <w:rPr>
          <w:rFonts w:ascii="Times New Roman" w:hAnsi="Times New Roman" w:cs="Times New Roman"/>
          <w:b/>
          <w:sz w:val="24"/>
          <w:szCs w:val="24"/>
          <w:lang w:val="uk-UA"/>
        </w:rPr>
        <w:t>СТИСЛА ХАРАКТЕРИСТИКА ВИБІРКОВИХ ДИСЦИПЛІН</w:t>
      </w:r>
    </w:p>
    <w:p w:rsidR="00821D06" w:rsidRPr="00B271AD" w:rsidRDefault="00821D06" w:rsidP="00B27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1D06" w:rsidRPr="00A01B81" w:rsidRDefault="00880040" w:rsidP="00CB1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1201">
        <w:rPr>
          <w:rFonts w:ascii="Times New Roman" w:hAnsi="Times New Roman" w:cs="Times New Roman"/>
          <w:b/>
          <w:sz w:val="24"/>
          <w:szCs w:val="24"/>
          <w:highlight w:val="cyan"/>
          <w:lang w:val="uk-UA"/>
        </w:rPr>
        <w:t>Основи наукової діяльності</w:t>
      </w:r>
    </w:p>
    <w:p w:rsidR="00B271AD" w:rsidRPr="008444E6" w:rsidRDefault="00A01B81" w:rsidP="00A01B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44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Сучасні </w:t>
      </w:r>
      <w:r w:rsidR="00B271AD" w:rsidRPr="008444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вимоги Болонської системи </w:t>
      </w:r>
      <w:r w:rsidRPr="008444E6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освіти передбачають</w:t>
      </w:r>
      <w:r w:rsidR="00B271AD" w:rsidRPr="008444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підготовк</w:t>
      </w:r>
      <w:r w:rsidR="008444E6" w:rsidRPr="008444E6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="00B271AD" w:rsidRPr="008444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кваліфікованих кадрів</w:t>
      </w:r>
      <w:r w:rsidR="008444E6" w:rsidRPr="008444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які </w:t>
      </w:r>
      <w:r w:rsidR="00B271AD" w:rsidRPr="008444E6">
        <w:rPr>
          <w:rFonts w:ascii="Times New Roman" w:hAnsi="Times New Roman" w:cs="Times New Roman"/>
          <w:color w:val="000000"/>
          <w:sz w:val="24"/>
          <w:szCs w:val="24"/>
          <w:lang w:val="uk-UA"/>
        </w:rPr>
        <w:t>все більше орієнтується на самостійну роботу, близьку до дослідницької</w:t>
      </w:r>
      <w:r w:rsidR="008444E6" w:rsidRPr="008444E6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B271AD" w:rsidRPr="008444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Завдання цієї навчальної дисципліни — максимальною мірою сприяти розвиткові наукової творчості у будь-якій діяльності, зокрема у галузі екології.</w:t>
      </w:r>
    </w:p>
    <w:p w:rsidR="00F90725" w:rsidRDefault="00B271AD" w:rsidP="00B271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9072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Науково-дослідна робота</w:t>
      </w:r>
      <w:r w:rsidRPr="008444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— це головний шлях набуття, примноження й оновлення знань, який передбачає уміння ставити наукові завдання, планувати їх виконання, організовувати збір та обробку інформації, а також створювати умови для генерування нових ідей та їх практичної реалізації. </w:t>
      </w:r>
    </w:p>
    <w:p w:rsidR="00B271AD" w:rsidRPr="008444E6" w:rsidRDefault="00B271AD" w:rsidP="00B271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444E6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Студентам ці знання допоможуть під час освоєння нових дисциплін, самопідготовки, написання курсових і дипломних робіт, рефератів, проходження виробничої практики, у процесі н</w:t>
      </w:r>
      <w:r w:rsidR="00F90725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Pr="008444E6">
        <w:rPr>
          <w:rFonts w:ascii="Times New Roman" w:hAnsi="Times New Roman" w:cs="Times New Roman"/>
          <w:color w:val="000000"/>
          <w:sz w:val="24"/>
          <w:szCs w:val="24"/>
          <w:lang w:val="uk-UA"/>
        </w:rPr>
        <w:t>вчання в магістратурі і аспірантурі, сформує погляди на методологію н</w:t>
      </w:r>
      <w:r w:rsidR="00F90725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Pr="008444E6">
        <w:rPr>
          <w:rFonts w:ascii="Times New Roman" w:hAnsi="Times New Roman" w:cs="Times New Roman"/>
          <w:color w:val="000000"/>
          <w:sz w:val="24"/>
          <w:szCs w:val="24"/>
          <w:lang w:val="uk-UA"/>
        </w:rPr>
        <w:t>укового пізнання, сутність загальнонаукових та спеціальних методів і принципів проведе</w:t>
      </w:r>
      <w:r w:rsidR="00F90725">
        <w:rPr>
          <w:rFonts w:ascii="Times New Roman" w:hAnsi="Times New Roman" w:cs="Times New Roman"/>
          <w:color w:val="000000"/>
          <w:sz w:val="24"/>
          <w:szCs w:val="24"/>
          <w:lang w:val="uk-UA"/>
        </w:rPr>
        <w:t>н</w:t>
      </w:r>
      <w:r w:rsidRPr="008444E6">
        <w:rPr>
          <w:rFonts w:ascii="Times New Roman" w:hAnsi="Times New Roman" w:cs="Times New Roman"/>
          <w:color w:val="000000"/>
          <w:sz w:val="24"/>
          <w:szCs w:val="24"/>
          <w:lang w:val="uk-UA"/>
        </w:rPr>
        <w:t>ня дослідження та оформлення їх результатів.</w:t>
      </w:r>
      <w:r w:rsidR="003338B5">
        <w:rPr>
          <w:rFonts w:ascii="Times New Roman" w:hAnsi="Times New Roman" w:cs="Times New Roman"/>
          <w:color w:val="000000"/>
          <w:sz w:val="24"/>
          <w:szCs w:val="24"/>
          <w:lang w:val="uk-UA"/>
        </w:rPr>
        <w:t>Б</w:t>
      </w:r>
      <w:r w:rsidRPr="008444E6">
        <w:rPr>
          <w:rFonts w:ascii="Times New Roman" w:hAnsi="Times New Roman" w:cs="Times New Roman"/>
          <w:color w:val="000000"/>
          <w:sz w:val="24"/>
          <w:szCs w:val="24"/>
          <w:lang w:val="uk-UA"/>
        </w:rPr>
        <w:t>ільшість із названих вище питань буде орієнтовано на підготовку та проведення екологічних досліджень. Зокрема, це стосується вибору теми, послідовності досліджень, методів пошуку й обробки інформації, аналізу отриманих результатів, формулювання висновків і пропозицій.</w:t>
      </w:r>
    </w:p>
    <w:p w:rsidR="00821D06" w:rsidRDefault="00821D06" w:rsidP="00B27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0040" w:rsidRPr="004C1D7D" w:rsidRDefault="00880040" w:rsidP="00CB1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1201">
        <w:rPr>
          <w:rFonts w:ascii="Times New Roman" w:hAnsi="Times New Roman" w:cs="Times New Roman"/>
          <w:b/>
          <w:sz w:val="24"/>
          <w:szCs w:val="24"/>
          <w:highlight w:val="cyan"/>
          <w:lang w:val="uk-UA"/>
        </w:rPr>
        <w:t>Соціальна екологія</w:t>
      </w:r>
    </w:p>
    <w:p w:rsidR="00880040" w:rsidRPr="004C1D7D" w:rsidRDefault="00880040" w:rsidP="00880040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1D7D">
        <w:rPr>
          <w:rFonts w:ascii="Times New Roman" w:hAnsi="Times New Roman" w:cs="Times New Roman"/>
          <w:sz w:val="24"/>
          <w:szCs w:val="24"/>
          <w:lang w:val="uk-UA"/>
        </w:rPr>
        <w:t xml:space="preserve">Із запровадженням екології в систему освіти </w:t>
      </w:r>
      <w:r w:rsidR="004C1D7D">
        <w:rPr>
          <w:rFonts w:ascii="Times New Roman" w:hAnsi="Times New Roman" w:cs="Times New Roman"/>
          <w:sz w:val="24"/>
          <w:szCs w:val="24"/>
          <w:lang w:val="uk-UA"/>
        </w:rPr>
        <w:t xml:space="preserve">вона </w:t>
      </w:r>
      <w:r w:rsidRPr="004C1D7D">
        <w:rPr>
          <w:rFonts w:ascii="Times New Roman" w:hAnsi="Times New Roman" w:cs="Times New Roman"/>
          <w:sz w:val="24"/>
          <w:szCs w:val="24"/>
          <w:lang w:val="uk-UA"/>
        </w:rPr>
        <w:t>стала визначником світогляду і нової філософії життя. Усе, що раніше сприймалося як проблема збереження видів і охорони довкілля, тепер набуває виразних ознак глобальної екологічної кризи і потребує іншого концептуальногоосмислення.</w:t>
      </w:r>
    </w:p>
    <w:p w:rsidR="00645135" w:rsidRDefault="00880040" w:rsidP="00880040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1D7D">
        <w:rPr>
          <w:rFonts w:ascii="Times New Roman" w:hAnsi="Times New Roman" w:cs="Times New Roman"/>
          <w:sz w:val="24"/>
          <w:szCs w:val="24"/>
          <w:lang w:val="uk-UA"/>
        </w:rPr>
        <w:t>Екологічну проблему піднесено на гуманітарн</w:t>
      </w:r>
      <w:r w:rsidR="00D93F47">
        <w:rPr>
          <w:rFonts w:ascii="Times New Roman" w:hAnsi="Times New Roman" w:cs="Times New Roman"/>
          <w:sz w:val="24"/>
          <w:szCs w:val="24"/>
          <w:lang w:val="uk-UA"/>
        </w:rPr>
        <w:t xml:space="preserve">о-світоглядний рівень, оскільки </w:t>
      </w:r>
      <w:r w:rsidRPr="004C1D7D">
        <w:rPr>
          <w:rFonts w:ascii="Times New Roman" w:hAnsi="Times New Roman" w:cs="Times New Roman"/>
          <w:sz w:val="24"/>
          <w:szCs w:val="24"/>
          <w:lang w:val="uk-UA"/>
        </w:rPr>
        <w:t xml:space="preserve">відповідь на екологічний виклик корениться в гуманітарній сфері, в системі світоглядних цінностей, в моральних, етичних табу і заборонах, якими керується людина, діючи в природі. </w:t>
      </w:r>
    </w:p>
    <w:p w:rsidR="0034043A" w:rsidRDefault="00880040" w:rsidP="00880040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1D7D">
        <w:rPr>
          <w:rFonts w:ascii="Times New Roman" w:hAnsi="Times New Roman" w:cs="Times New Roman"/>
          <w:sz w:val="24"/>
          <w:szCs w:val="24"/>
          <w:lang w:val="uk-UA"/>
        </w:rPr>
        <w:t xml:space="preserve">Сьогодні виклик природі робить не окрема країна, культура чи цивілізація, а все людство і відповідь може бути роковою за наслідками. Тому усвідомлення свого місця в природі, своїх зв’язків з природою, розуміння обмежень, які накладаються законами природи і вміння їх використовувати при конструюванні своїх людських систем, є найістотнішою складовою професійної (кваліфікаційної) характеристики і моральної зрілості </w:t>
      </w:r>
      <w:r w:rsidR="00645135">
        <w:rPr>
          <w:rFonts w:ascii="Times New Roman" w:hAnsi="Times New Roman" w:cs="Times New Roman"/>
          <w:sz w:val="24"/>
          <w:szCs w:val="24"/>
          <w:lang w:val="uk-UA"/>
        </w:rPr>
        <w:t>фахівця-еколога</w:t>
      </w:r>
      <w:r w:rsidRPr="004C1D7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80040" w:rsidRPr="004C1D7D" w:rsidRDefault="00880040" w:rsidP="00880040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1D7D">
        <w:rPr>
          <w:rFonts w:ascii="Times New Roman" w:hAnsi="Times New Roman" w:cs="Times New Roman"/>
          <w:sz w:val="24"/>
          <w:szCs w:val="24"/>
          <w:lang w:val="uk-UA"/>
        </w:rPr>
        <w:t>Україна, приєднавшись на початку 90-х років до стратегії стійкого екологічно безпечного розвитку, проголошеної ООН (RIO – 92, RIO + 5, RIO + 10</w:t>
      </w:r>
      <w:r w:rsidR="00FD3DF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D3DF9" w:rsidRPr="004C1D7D">
        <w:rPr>
          <w:rFonts w:ascii="Times New Roman" w:hAnsi="Times New Roman" w:cs="Times New Roman"/>
          <w:sz w:val="24"/>
          <w:szCs w:val="24"/>
          <w:lang w:val="uk-UA"/>
        </w:rPr>
        <w:t xml:space="preserve">RIO + </w:t>
      </w:r>
      <w:r w:rsidR="00FD3DF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D3DF9" w:rsidRPr="004C1D7D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4C1D7D">
        <w:rPr>
          <w:rFonts w:ascii="Times New Roman" w:hAnsi="Times New Roman" w:cs="Times New Roman"/>
          <w:sz w:val="24"/>
          <w:szCs w:val="24"/>
          <w:lang w:val="uk-UA"/>
        </w:rPr>
        <w:t xml:space="preserve">), визначила </w:t>
      </w:r>
      <w:r w:rsidR="00FD3DF9">
        <w:rPr>
          <w:rFonts w:ascii="Times New Roman" w:hAnsi="Times New Roman" w:cs="Times New Roman"/>
          <w:sz w:val="24"/>
          <w:szCs w:val="24"/>
          <w:lang w:val="uk-UA"/>
        </w:rPr>
        <w:t xml:space="preserve">зміст </w:t>
      </w:r>
      <w:r w:rsidRPr="004C1D7D">
        <w:rPr>
          <w:rFonts w:ascii="Times New Roman" w:hAnsi="Times New Roman" w:cs="Times New Roman"/>
          <w:sz w:val="24"/>
          <w:szCs w:val="24"/>
          <w:lang w:val="uk-UA"/>
        </w:rPr>
        <w:t xml:space="preserve">екологічної освіти на віддалену перспективу. Специфіка її полягає в гуманітарній спрямованості та у трактуванні соціоекосистеми як </w:t>
      </w:r>
      <w:r w:rsidR="00BA5BF5">
        <w:rPr>
          <w:rFonts w:ascii="Times New Roman" w:hAnsi="Times New Roman" w:cs="Times New Roman"/>
          <w:sz w:val="24"/>
          <w:szCs w:val="24"/>
          <w:lang w:val="uk-UA"/>
        </w:rPr>
        <w:t xml:space="preserve">форми взаємодії природи і </w:t>
      </w:r>
      <w:r w:rsidRPr="004C1D7D">
        <w:rPr>
          <w:rFonts w:ascii="Times New Roman" w:hAnsi="Times New Roman" w:cs="Times New Roman"/>
          <w:sz w:val="24"/>
          <w:szCs w:val="24"/>
          <w:lang w:val="uk-UA"/>
        </w:rPr>
        <w:t>суспільства, що функціонує в конкретних природно-історичних умовах відповідно до принципів екологічного імперативу.</w:t>
      </w:r>
    </w:p>
    <w:p w:rsidR="00CB1201" w:rsidRDefault="00CB1201" w:rsidP="00CB12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4"/>
          <w:szCs w:val="24"/>
          <w:highlight w:val="cyan"/>
          <w:lang w:val="uk-UA"/>
        </w:rPr>
      </w:pPr>
    </w:p>
    <w:p w:rsidR="004262EB" w:rsidRPr="00CB1201" w:rsidRDefault="004262EB" w:rsidP="00CB12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4"/>
          <w:szCs w:val="24"/>
          <w:highlight w:val="cyan"/>
          <w:lang w:val="uk-UA"/>
        </w:rPr>
      </w:pPr>
      <w:r w:rsidRPr="00CB1201">
        <w:rPr>
          <w:rFonts w:ascii="Times New Roman" w:hAnsi="Times New Roman" w:cs="Times New Roman"/>
          <w:b/>
          <w:sz w:val="24"/>
          <w:szCs w:val="24"/>
          <w:highlight w:val="cyan"/>
          <w:lang w:val="uk-UA"/>
        </w:rPr>
        <w:t>Основи ГІС-технологій</w:t>
      </w:r>
    </w:p>
    <w:p w:rsidR="00BF01AD" w:rsidRPr="00A923D6" w:rsidRDefault="00BF01AD" w:rsidP="00CB120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745DA">
        <w:rPr>
          <w:rFonts w:ascii="Times New Roman" w:hAnsi="Times New Roman" w:cs="Times New Roman"/>
          <w:sz w:val="24"/>
          <w:szCs w:val="24"/>
          <w:lang w:val="uk-UA"/>
        </w:rPr>
        <w:t>Екологічні проблеми часто вимагають негайних і адекватних дій, ефективність яких безпосередньо пов'язана з оперативністю обробки і подання інформації. При комплексному підході, характерному для екології, зазвичай доводиться спиратися на узагальню</w:t>
      </w:r>
      <w:r w:rsidR="006D4D52">
        <w:rPr>
          <w:rFonts w:ascii="Times New Roman" w:hAnsi="Times New Roman" w:cs="Times New Roman"/>
          <w:sz w:val="24"/>
          <w:szCs w:val="24"/>
          <w:lang w:val="uk-UA"/>
        </w:rPr>
        <w:t>ючі</w:t>
      </w:r>
      <w:r w:rsidRPr="008745DA">
        <w:rPr>
          <w:rFonts w:ascii="Times New Roman" w:hAnsi="Times New Roman" w:cs="Times New Roman"/>
          <w:sz w:val="24"/>
          <w:szCs w:val="24"/>
          <w:lang w:val="uk-UA"/>
        </w:rPr>
        <w:t xml:space="preserve"> характеристики навколишнього середовища, унаслідок чого, об'єми навіть мінімально достатньої початковій інформації бу</w:t>
      </w:r>
      <w:r>
        <w:rPr>
          <w:rFonts w:ascii="Times New Roman" w:hAnsi="Times New Roman" w:cs="Times New Roman"/>
          <w:sz w:val="24"/>
          <w:szCs w:val="24"/>
          <w:lang w:val="uk-UA"/>
        </w:rPr>
        <w:t>дуть</w:t>
      </w:r>
      <w:r w:rsidRPr="008745DA">
        <w:rPr>
          <w:rFonts w:ascii="Times New Roman" w:hAnsi="Times New Roman" w:cs="Times New Roman"/>
          <w:sz w:val="24"/>
          <w:szCs w:val="24"/>
          <w:lang w:val="uk-UA"/>
        </w:rPr>
        <w:t xml:space="preserve"> великими. </w:t>
      </w:r>
      <w:r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Pr="008745DA">
        <w:rPr>
          <w:rFonts w:ascii="Times New Roman" w:hAnsi="Times New Roman" w:cs="Times New Roman"/>
          <w:sz w:val="24"/>
          <w:szCs w:val="24"/>
          <w:lang w:val="uk-UA"/>
        </w:rPr>
        <w:t>груп</w:t>
      </w:r>
      <w:r w:rsidR="006D4D5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8745DA">
        <w:rPr>
          <w:rFonts w:ascii="Times New Roman" w:hAnsi="Times New Roman" w:cs="Times New Roman"/>
          <w:sz w:val="24"/>
          <w:szCs w:val="24"/>
          <w:lang w:val="uk-UA"/>
        </w:rPr>
        <w:t xml:space="preserve">вання даних в потрібному вигляді, їх належне зображення, зіставлення і аналіз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можливе при використанні </w:t>
      </w:r>
      <w:r w:rsidRPr="008745DA">
        <w:rPr>
          <w:rFonts w:ascii="Times New Roman" w:hAnsi="Times New Roman" w:cs="Times New Roman"/>
          <w:sz w:val="24"/>
          <w:szCs w:val="24"/>
          <w:lang w:val="uk-UA"/>
        </w:rPr>
        <w:t>сучасн</w:t>
      </w:r>
      <w:r>
        <w:rPr>
          <w:rFonts w:ascii="Times New Roman" w:hAnsi="Times New Roman" w:cs="Times New Roman"/>
          <w:sz w:val="24"/>
          <w:szCs w:val="24"/>
          <w:lang w:val="uk-UA"/>
        </w:rPr>
        <w:t>оїпотужної</w:t>
      </w:r>
      <w:r w:rsidRPr="008745DA">
        <w:rPr>
          <w:rFonts w:ascii="Times New Roman" w:hAnsi="Times New Roman" w:cs="Times New Roman"/>
          <w:sz w:val="24"/>
          <w:szCs w:val="24"/>
          <w:lang w:val="uk-UA"/>
        </w:rPr>
        <w:t xml:space="preserve"> технологі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8745DA">
        <w:rPr>
          <w:rFonts w:ascii="Times New Roman" w:hAnsi="Times New Roman" w:cs="Times New Roman"/>
          <w:sz w:val="24"/>
          <w:szCs w:val="24"/>
          <w:lang w:val="uk-UA"/>
        </w:rPr>
        <w:t xml:space="preserve"> географічних інформаційних систем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(ГІС)</w:t>
      </w:r>
      <w:r w:rsidRPr="008745D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923D6">
        <w:rPr>
          <w:rFonts w:ascii="Times New Roman" w:hAnsi="Times New Roman" w:cs="Times New Roman"/>
          <w:sz w:val="24"/>
          <w:szCs w:val="24"/>
          <w:lang w:val="uk-UA"/>
        </w:rPr>
        <w:t>У с</w:t>
      </w:r>
      <w:r w:rsidR="006D4D52">
        <w:rPr>
          <w:rFonts w:ascii="Times New Roman" w:hAnsi="Times New Roman" w:cs="Times New Roman"/>
          <w:sz w:val="24"/>
          <w:szCs w:val="24"/>
          <w:lang w:val="uk-UA"/>
        </w:rPr>
        <w:t>учасні</w:t>
      </w:r>
      <w:r w:rsidRPr="00A923D6">
        <w:rPr>
          <w:rFonts w:ascii="Times New Roman" w:hAnsi="Times New Roman" w:cs="Times New Roman"/>
          <w:sz w:val="24"/>
          <w:szCs w:val="24"/>
          <w:lang w:val="uk-UA"/>
        </w:rPr>
        <w:t xml:space="preserve">й концепції ГІС закладені всебічні можливості збору, інтеграції і аналізу будь-яких </w:t>
      </w:r>
      <w:r w:rsidRPr="00A923D6">
        <w:rPr>
          <w:rFonts w:ascii="Times New Roman" w:hAnsi="Times New Roman" w:cs="Times New Roman"/>
          <w:sz w:val="24"/>
          <w:szCs w:val="24"/>
          <w:lang w:val="uk-UA"/>
        </w:rPr>
        <w:lastRenderedPageBreak/>
        <w:t>розподілених в просторі або прив'язаних до конкретного місця даних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передусім екологічних даних</w:t>
      </w:r>
      <w:r w:rsidRPr="00A923D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E3E1C" w:rsidRPr="00284BE7" w:rsidRDefault="007E3E1C" w:rsidP="00284BE7">
      <w:pPr>
        <w:pStyle w:val="a5"/>
        <w:ind w:firstLine="550"/>
        <w:jc w:val="both"/>
        <w:rPr>
          <w:sz w:val="24"/>
          <w:szCs w:val="24"/>
          <w:lang w:val="uk-UA"/>
        </w:rPr>
      </w:pPr>
      <w:r w:rsidRPr="00284BE7">
        <w:rPr>
          <w:sz w:val="24"/>
          <w:szCs w:val="24"/>
          <w:lang w:val="uk-UA"/>
        </w:rPr>
        <w:t>Дисципліна «Основи ГІС технологій» має на меті навчити студентів теоретичним основам, інформаційним технологіям формування цифрової моделі місцевості, створення цифрових карт</w:t>
      </w:r>
      <w:r w:rsidR="00921B9A">
        <w:rPr>
          <w:sz w:val="24"/>
          <w:szCs w:val="24"/>
          <w:lang w:val="uk-UA"/>
        </w:rPr>
        <w:t xml:space="preserve"> з моніторингу довкілля</w:t>
      </w:r>
      <w:r w:rsidRPr="00284BE7">
        <w:rPr>
          <w:sz w:val="24"/>
          <w:szCs w:val="24"/>
          <w:lang w:val="uk-UA"/>
        </w:rPr>
        <w:t>, сприяти розвитку логічного мислення, формуванню наукового світосприйняття і прививати схильність до творчості.</w:t>
      </w:r>
    </w:p>
    <w:p w:rsidR="007E3E1C" w:rsidRPr="00284BE7" w:rsidRDefault="00921B9A" w:rsidP="00835A1B">
      <w:pPr>
        <w:pStyle w:val="a3"/>
        <w:ind w:firstLine="567"/>
        <w:rPr>
          <w:szCs w:val="24"/>
          <w:lang w:val="uk-UA"/>
        </w:rPr>
      </w:pPr>
      <w:r>
        <w:rPr>
          <w:szCs w:val="24"/>
          <w:lang w:val="uk-UA"/>
        </w:rPr>
        <w:t>До головних з</w:t>
      </w:r>
      <w:r w:rsidR="007E3E1C" w:rsidRPr="00284BE7">
        <w:rPr>
          <w:szCs w:val="24"/>
          <w:lang w:val="uk-UA"/>
        </w:rPr>
        <w:t>авдан</w:t>
      </w:r>
      <w:r>
        <w:rPr>
          <w:szCs w:val="24"/>
          <w:lang w:val="uk-UA"/>
        </w:rPr>
        <w:t xml:space="preserve">ь </w:t>
      </w:r>
      <w:r w:rsidR="007E3E1C" w:rsidRPr="00284BE7">
        <w:rPr>
          <w:szCs w:val="24"/>
          <w:lang w:val="uk-UA"/>
        </w:rPr>
        <w:t xml:space="preserve">дисципліни </w:t>
      </w:r>
      <w:r>
        <w:rPr>
          <w:szCs w:val="24"/>
          <w:lang w:val="uk-UA"/>
        </w:rPr>
        <w:t xml:space="preserve">належать </w:t>
      </w:r>
      <w:r w:rsidR="007E3E1C" w:rsidRPr="00284BE7">
        <w:rPr>
          <w:szCs w:val="24"/>
          <w:lang w:val="uk-UA"/>
        </w:rPr>
        <w:t>- дати основикартографічної теорії геоінформатики</w:t>
      </w:r>
      <w:r w:rsidR="00835A1B">
        <w:rPr>
          <w:szCs w:val="24"/>
          <w:lang w:val="uk-UA"/>
        </w:rPr>
        <w:t xml:space="preserve">, </w:t>
      </w:r>
      <w:r w:rsidR="007E3E1C" w:rsidRPr="00284BE7">
        <w:rPr>
          <w:szCs w:val="24"/>
          <w:lang w:val="uk-UA"/>
        </w:rPr>
        <w:t>дистанційного зондування</w:t>
      </w:r>
      <w:r w:rsidR="00835A1B">
        <w:rPr>
          <w:szCs w:val="24"/>
          <w:lang w:val="uk-UA"/>
        </w:rPr>
        <w:t xml:space="preserve"> Землі, </w:t>
      </w:r>
      <w:r w:rsidR="007E3E1C" w:rsidRPr="00284BE7">
        <w:rPr>
          <w:szCs w:val="24"/>
          <w:lang w:val="uk-UA"/>
        </w:rPr>
        <w:t>обробки матеріалів аерокосмічної зйомки</w:t>
      </w:r>
      <w:r w:rsidR="00835A1B">
        <w:rPr>
          <w:szCs w:val="24"/>
          <w:lang w:val="uk-UA"/>
        </w:rPr>
        <w:t xml:space="preserve">, </w:t>
      </w:r>
      <w:r w:rsidR="007E3E1C" w:rsidRPr="00284BE7">
        <w:rPr>
          <w:szCs w:val="24"/>
          <w:lang w:val="uk-UA"/>
        </w:rPr>
        <w:t>технологій створення цифрових карт.</w:t>
      </w:r>
    </w:p>
    <w:p w:rsidR="007E3E1C" w:rsidRPr="00284BE7" w:rsidRDefault="007E3E1C" w:rsidP="00835A1B">
      <w:pPr>
        <w:pStyle w:val="a3"/>
        <w:ind w:firstLine="567"/>
        <w:rPr>
          <w:szCs w:val="24"/>
          <w:lang w:val="uk-UA"/>
        </w:rPr>
      </w:pPr>
    </w:p>
    <w:p w:rsidR="004262EB" w:rsidRPr="00CB1201" w:rsidRDefault="00835A1B" w:rsidP="00CB12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cyan"/>
          <w:lang w:val="uk-UA"/>
        </w:rPr>
      </w:pPr>
      <w:r w:rsidRPr="00CB1201">
        <w:rPr>
          <w:rFonts w:ascii="Times New Roman" w:hAnsi="Times New Roman" w:cs="Times New Roman"/>
          <w:b/>
          <w:sz w:val="24"/>
          <w:szCs w:val="24"/>
          <w:highlight w:val="cyan"/>
        </w:rPr>
        <w:t>Топографія з основами картографії</w:t>
      </w:r>
    </w:p>
    <w:p w:rsidR="005A4AAB" w:rsidRDefault="005A4AAB" w:rsidP="00082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AAB">
        <w:rPr>
          <w:rFonts w:ascii="Times New Roman" w:hAnsi="Times New Roman" w:cs="Times New Roman"/>
          <w:sz w:val="24"/>
          <w:szCs w:val="24"/>
          <w:lang w:val="uk-UA"/>
        </w:rPr>
        <w:t>Темпи росту антропогенного впливу на довкілля обумовлюють актуальність еколого-географічного аналізу й оцінювання територій. Важлива роль при цьому належить картографічному моделюванню, що є підґрунтям, для впорядкування, аналізу та узагальнення різноманітної інформації про природні екосистеми.Якісна підготовка фахівців з екології знаходиться в тісному взаємозв’язку з отриманням ними знань щодо використання картографічних методів дослідження і оцінювання територій.</w:t>
      </w:r>
    </w:p>
    <w:p w:rsidR="004772EC" w:rsidRPr="005A4AAB" w:rsidRDefault="00CA7876" w:rsidP="00CA78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5A4AAB">
        <w:rPr>
          <w:rFonts w:ascii="Times New Roman" w:hAnsi="Times New Roman" w:cs="Times New Roman"/>
          <w:color w:val="000000"/>
          <w:sz w:val="24"/>
          <w:szCs w:val="24"/>
          <w:lang w:val="uk-UA"/>
        </w:rPr>
        <w:t>артографічні зображення належать до числа основних джерел масових вихідних даних для ГІС і є найпоширенішою формою подання результатів її функціонування з використанням методів картографічної візуалізації даних у формі комп'ютерних і електронних (відеоекранних) карт.</w:t>
      </w:r>
      <w:r w:rsidR="004772EC" w:rsidRPr="005A4AAB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Картографія, особливо тематична дуже тісно пов’язана з геоінформатикою та дистанційним зондуванням. Поява гео</w:t>
      </w:r>
      <w:r w:rsidR="00910ADD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="004772EC" w:rsidRPr="005A4AAB">
        <w:rPr>
          <w:rFonts w:ascii="Times New Roman" w:hAnsi="Times New Roman" w:cs="Times New Roman"/>
          <w:color w:val="000000"/>
          <w:sz w:val="24"/>
          <w:szCs w:val="24"/>
          <w:lang w:val="uk-UA"/>
        </w:rPr>
        <w:t>нформац</w:t>
      </w:r>
      <w:r w:rsidR="00910ADD">
        <w:rPr>
          <w:rFonts w:ascii="Times New Roman" w:hAnsi="Times New Roman" w:cs="Times New Roman"/>
          <w:color w:val="000000"/>
          <w:sz w:val="24"/>
          <w:szCs w:val="24"/>
          <w:lang w:val="uk-UA"/>
        </w:rPr>
        <w:t>ій</w:t>
      </w:r>
      <w:r w:rsidR="004772EC" w:rsidRPr="005A4AAB">
        <w:rPr>
          <w:rFonts w:ascii="Times New Roman" w:hAnsi="Times New Roman" w:cs="Times New Roman"/>
          <w:color w:val="000000"/>
          <w:sz w:val="24"/>
          <w:szCs w:val="24"/>
          <w:lang w:val="uk-UA"/>
        </w:rPr>
        <w:t>н</w:t>
      </w:r>
      <w:r w:rsidR="00910ADD"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  <w:r w:rsidR="004772EC" w:rsidRPr="005A4AAB">
        <w:rPr>
          <w:rFonts w:ascii="Times New Roman" w:hAnsi="Times New Roman" w:cs="Times New Roman"/>
          <w:color w:val="000000"/>
          <w:sz w:val="24"/>
          <w:szCs w:val="24"/>
          <w:lang w:val="uk-UA"/>
        </w:rPr>
        <w:t>х систем ознаменувала замін</w:t>
      </w:r>
      <w:r w:rsidR="00910ADD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="004772EC" w:rsidRPr="005A4A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графічн</w:t>
      </w:r>
      <w:r w:rsidR="002D0376">
        <w:rPr>
          <w:rFonts w:ascii="Times New Roman" w:hAnsi="Times New Roman" w:cs="Times New Roman"/>
          <w:color w:val="000000"/>
          <w:sz w:val="24"/>
          <w:szCs w:val="24"/>
          <w:lang w:val="uk-UA"/>
        </w:rPr>
        <w:t>их</w:t>
      </w:r>
      <w:r w:rsidR="004772EC" w:rsidRPr="005A4A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(образно-знаков</w:t>
      </w:r>
      <w:r w:rsidR="002D0376">
        <w:rPr>
          <w:rFonts w:ascii="Times New Roman" w:hAnsi="Times New Roman" w:cs="Times New Roman"/>
          <w:color w:val="000000"/>
          <w:sz w:val="24"/>
          <w:szCs w:val="24"/>
          <w:lang w:val="uk-UA"/>
        </w:rPr>
        <w:t>их</w:t>
      </w:r>
      <w:r w:rsidR="004772EC" w:rsidRPr="005A4AAB">
        <w:rPr>
          <w:rFonts w:ascii="Times New Roman" w:hAnsi="Times New Roman" w:cs="Times New Roman"/>
          <w:color w:val="000000"/>
          <w:sz w:val="24"/>
          <w:szCs w:val="24"/>
          <w:lang w:val="uk-UA"/>
        </w:rPr>
        <w:t>) модел</w:t>
      </w:r>
      <w:r w:rsidR="002D0376">
        <w:rPr>
          <w:rFonts w:ascii="Times New Roman" w:hAnsi="Times New Roman" w:cs="Times New Roman"/>
          <w:color w:val="000000"/>
          <w:sz w:val="24"/>
          <w:szCs w:val="24"/>
          <w:lang w:val="uk-UA"/>
        </w:rPr>
        <w:t>ей</w:t>
      </w:r>
      <w:r w:rsidR="004772EC" w:rsidRPr="005A4A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об'єктів земної поверхні цифровими</w:t>
      </w:r>
      <w:r w:rsidR="00B4709D">
        <w:rPr>
          <w:rFonts w:ascii="Times New Roman" w:hAnsi="Times New Roman" w:cs="Times New Roman"/>
          <w:color w:val="000000"/>
          <w:sz w:val="24"/>
          <w:szCs w:val="24"/>
          <w:lang w:val="uk-UA"/>
        </w:rPr>
        <w:t>.А</w:t>
      </w:r>
      <w:r w:rsidR="002D0376">
        <w:rPr>
          <w:rFonts w:ascii="Times New Roman" w:hAnsi="Times New Roman" w:cs="Times New Roman"/>
          <w:color w:val="000000"/>
          <w:sz w:val="24"/>
          <w:szCs w:val="24"/>
          <w:lang w:val="uk-UA"/>
        </w:rPr>
        <w:t>лер</w:t>
      </w:r>
      <w:r w:rsidR="004772EC" w:rsidRPr="005A4AAB">
        <w:rPr>
          <w:rFonts w:ascii="Times New Roman" w:hAnsi="Times New Roman" w:cs="Times New Roman"/>
          <w:color w:val="000000"/>
          <w:sz w:val="24"/>
          <w:szCs w:val="24"/>
          <w:lang w:val="uk-UA"/>
        </w:rPr>
        <w:t>озвиток цифрової картографії нічого не міняє по сутізалишаючи картографі</w:t>
      </w:r>
      <w:r w:rsidR="00B4709D">
        <w:rPr>
          <w:rFonts w:ascii="Times New Roman" w:hAnsi="Times New Roman" w:cs="Times New Roman"/>
          <w:color w:val="000000"/>
          <w:sz w:val="24"/>
          <w:szCs w:val="24"/>
          <w:lang w:val="uk-UA"/>
        </w:rPr>
        <w:t>ю основою накопичення екологічної інформація</w:t>
      </w:r>
      <w:r w:rsidR="004772EC" w:rsidRPr="005A4AAB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B4709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</w:t>
      </w:r>
      <w:r w:rsidR="004772EC" w:rsidRPr="005A4A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цифрові карти </w:t>
      </w:r>
      <w:r w:rsidR="004D00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– новим джерелом </w:t>
      </w:r>
      <w:r w:rsidR="004772EC" w:rsidRPr="005A4AAB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просторов</w:t>
      </w:r>
      <w:r w:rsidR="004D00D8">
        <w:rPr>
          <w:rFonts w:ascii="Times New Roman" w:hAnsi="Times New Roman" w:cs="Times New Roman"/>
          <w:color w:val="000000"/>
          <w:sz w:val="24"/>
          <w:szCs w:val="24"/>
          <w:lang w:val="uk-UA"/>
        </w:rPr>
        <w:t>их</w:t>
      </w:r>
      <w:r w:rsidR="004772EC" w:rsidRPr="005A4A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дан</w:t>
      </w:r>
      <w:r w:rsidR="004D00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их, які </w:t>
      </w:r>
      <w:r w:rsidR="004772EC" w:rsidRPr="005A4AAB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можуть сприйматися людиною візуально.</w:t>
      </w:r>
    </w:p>
    <w:p w:rsidR="00835A1B" w:rsidRPr="00CB1201" w:rsidRDefault="00835A1B" w:rsidP="00835A1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highlight w:val="cyan"/>
          <w:lang w:val="uk-UA"/>
        </w:rPr>
      </w:pPr>
    </w:p>
    <w:p w:rsidR="00EA53E2" w:rsidRPr="00CB1201" w:rsidRDefault="00CA7876" w:rsidP="00CB12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cyan"/>
          <w:lang w:val="uk-UA"/>
        </w:rPr>
      </w:pPr>
      <w:r w:rsidRPr="00CB1201">
        <w:rPr>
          <w:rFonts w:ascii="Times New Roman" w:hAnsi="Times New Roman" w:cs="Times New Roman"/>
          <w:b/>
          <w:sz w:val="24"/>
          <w:szCs w:val="24"/>
          <w:highlight w:val="cyan"/>
          <w:lang w:val="uk-UA"/>
        </w:rPr>
        <w:t>Сучасні концепції природокористування</w:t>
      </w:r>
    </w:p>
    <w:p w:rsidR="00FC7633" w:rsidRDefault="00FC7633" w:rsidP="00397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9A">
        <w:rPr>
          <w:rFonts w:ascii="Times New Roman" w:hAnsi="Times New Roman" w:cs="Times New Roman"/>
          <w:iCs/>
          <w:sz w:val="24"/>
          <w:szCs w:val="24"/>
          <w:lang w:val="uk-UA"/>
        </w:rPr>
        <w:t>Концепції природокористування</w:t>
      </w:r>
      <w:r w:rsidRPr="0039779A">
        <w:rPr>
          <w:rFonts w:ascii="Times New Roman" w:hAnsi="Times New Roman" w:cs="Times New Roman"/>
          <w:iCs/>
          <w:noProof/>
          <w:sz w:val="24"/>
          <w:szCs w:val="24"/>
          <w:lang w:val="uk-UA"/>
        </w:rPr>
        <w:t>—</w:t>
      </w:r>
      <w:r w:rsidRPr="0039779A">
        <w:rPr>
          <w:rFonts w:ascii="Times New Roman" w:hAnsi="Times New Roman" w:cs="Times New Roman"/>
          <w:iCs/>
          <w:sz w:val="24"/>
          <w:szCs w:val="24"/>
          <w:lang w:val="uk-UA"/>
        </w:rPr>
        <w:t>новий розділ екології, в якому вивчаються питання економічної оцінки природних ресу</w:t>
      </w:r>
      <w:r w:rsidR="00013CB9">
        <w:rPr>
          <w:rFonts w:ascii="Times New Roman" w:hAnsi="Times New Roman" w:cs="Times New Roman"/>
          <w:iCs/>
          <w:sz w:val="24"/>
          <w:szCs w:val="24"/>
          <w:lang w:val="uk-UA"/>
        </w:rPr>
        <w:t>р</w:t>
      </w:r>
      <w:r w:rsidRPr="0039779A">
        <w:rPr>
          <w:rFonts w:ascii="Times New Roman" w:hAnsi="Times New Roman" w:cs="Times New Roman"/>
          <w:iCs/>
          <w:sz w:val="24"/>
          <w:szCs w:val="24"/>
          <w:lang w:val="uk-UA"/>
        </w:rPr>
        <w:t>сів, шкоди від забруднення природного середовища, процеси, явища суспільного життя, що викликані нестачею природних ресурсів, величезним зростанням виробництва й забруднення всіх сфер Землі.</w:t>
      </w:r>
    </w:p>
    <w:p w:rsidR="005B0A51" w:rsidRPr="0039779A" w:rsidRDefault="000A3014" w:rsidP="005B0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79A">
        <w:rPr>
          <w:rFonts w:ascii="Times New Roman" w:hAnsi="Times New Roman" w:cs="Times New Roman"/>
          <w:sz w:val="24"/>
          <w:szCs w:val="24"/>
          <w:lang w:val="uk-UA"/>
        </w:rPr>
        <w:t>Розумне, цілеспрямоване використання природних ресурсів можливо тільки на основі глибокого вивчення законів розвитку природи. Характер взаємодії суспільства і природи знаходиться в прямій залежності від способу виробництва і рівня розвитку продуктивних сил від характеру суспільних відносин. Певне відношення до природи обумовлюється формою суспільства. Загальний характер, масштаби і глибина взаємодії суспільства і природи мають очевидну історичну обумовленість.</w:t>
      </w:r>
      <w:r w:rsidR="005B0A51">
        <w:rPr>
          <w:rFonts w:ascii="Times New Roman" w:hAnsi="Times New Roman" w:cs="Times New Roman"/>
          <w:sz w:val="24"/>
          <w:szCs w:val="24"/>
          <w:lang w:val="uk-UA"/>
        </w:rPr>
        <w:t xml:space="preserve"> Отже, м</w:t>
      </w:r>
      <w:r w:rsidR="005B0A51" w:rsidRPr="00402BF2">
        <w:rPr>
          <w:rStyle w:val="ac"/>
          <w:rFonts w:ascii="Times New Roman" w:hAnsi="Times New Roman" w:cs="Times New Roman"/>
          <w:b w:val="0"/>
          <w:sz w:val="24"/>
          <w:szCs w:val="24"/>
          <w:lang w:val="uk-UA"/>
        </w:rPr>
        <w:t>ет</w:t>
      </w:r>
      <w:r w:rsidR="005B0A51">
        <w:rPr>
          <w:rStyle w:val="ac"/>
          <w:rFonts w:ascii="Times New Roman" w:hAnsi="Times New Roman" w:cs="Times New Roman"/>
          <w:b w:val="0"/>
          <w:sz w:val="24"/>
          <w:szCs w:val="24"/>
          <w:lang w:val="uk-UA"/>
        </w:rPr>
        <w:t>ою</w:t>
      </w:r>
      <w:r w:rsidR="005B0A51" w:rsidRPr="00402BF2">
        <w:rPr>
          <w:rStyle w:val="ac"/>
          <w:rFonts w:ascii="Times New Roman" w:hAnsi="Times New Roman" w:cs="Times New Roman"/>
          <w:b w:val="0"/>
          <w:sz w:val="24"/>
          <w:szCs w:val="24"/>
          <w:lang w:val="uk-UA"/>
        </w:rPr>
        <w:t xml:space="preserve"> викладання дисципліниє</w:t>
      </w:r>
      <w:r w:rsidR="005B0A51" w:rsidRPr="0039779A">
        <w:rPr>
          <w:rFonts w:ascii="Times New Roman" w:hAnsi="Times New Roman" w:cs="Times New Roman"/>
          <w:sz w:val="24"/>
          <w:szCs w:val="24"/>
          <w:lang w:val="uk-UA"/>
        </w:rPr>
        <w:t>закла</w:t>
      </w:r>
      <w:r w:rsidR="005B0A51">
        <w:rPr>
          <w:rFonts w:ascii="Times New Roman" w:hAnsi="Times New Roman" w:cs="Times New Roman"/>
          <w:sz w:val="24"/>
          <w:szCs w:val="24"/>
          <w:lang w:val="uk-UA"/>
        </w:rPr>
        <w:t xml:space="preserve">дення </w:t>
      </w:r>
      <w:r w:rsidR="005B0A51" w:rsidRPr="0039779A">
        <w:rPr>
          <w:rFonts w:ascii="Times New Roman" w:hAnsi="Times New Roman" w:cs="Times New Roman"/>
          <w:sz w:val="24"/>
          <w:szCs w:val="24"/>
          <w:lang w:val="uk-UA"/>
        </w:rPr>
        <w:t>основ з теорії та практики сучасного природокористування</w:t>
      </w:r>
      <w:r w:rsidR="005B0A5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C7633" w:rsidRPr="0039779A" w:rsidRDefault="00FC7633" w:rsidP="00397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CB9">
        <w:rPr>
          <w:rFonts w:ascii="Times New Roman" w:hAnsi="Times New Roman" w:cs="Times New Roman"/>
          <w:iCs/>
          <w:sz w:val="24"/>
          <w:szCs w:val="24"/>
          <w:lang w:val="uk-UA"/>
        </w:rPr>
        <w:t>Предметом</w:t>
      </w:r>
      <w:r w:rsidRPr="0039779A">
        <w:rPr>
          <w:rFonts w:ascii="Times New Roman" w:hAnsi="Times New Roman" w:cs="Times New Roman"/>
          <w:sz w:val="24"/>
          <w:szCs w:val="24"/>
          <w:lang w:val="uk-UA"/>
        </w:rPr>
        <w:t xml:space="preserve">цієї науки є характер співвідношення позитивних і негативних змін природних умов, рівні використання суспільством природного середовища в зв'язку з виробничими, відношеннями між людьми за даними економічних наук, географії, геології, біології, ґрунтознавства, лісоводства, демографії, метеорології, гідрології та інших наук. </w:t>
      </w:r>
    </w:p>
    <w:p w:rsidR="00FC7633" w:rsidRPr="0039779A" w:rsidRDefault="00FC7633" w:rsidP="003977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B57BB">
        <w:rPr>
          <w:rFonts w:ascii="Times New Roman" w:hAnsi="Times New Roman" w:cs="Times New Roman"/>
          <w:iCs/>
          <w:sz w:val="24"/>
          <w:szCs w:val="24"/>
          <w:lang w:val="uk-UA"/>
        </w:rPr>
        <w:t>Головними за</w:t>
      </w:r>
      <w:r w:rsidR="005B57BB" w:rsidRPr="005B57BB">
        <w:rPr>
          <w:rFonts w:ascii="Times New Roman" w:hAnsi="Times New Roman" w:cs="Times New Roman"/>
          <w:iCs/>
          <w:sz w:val="24"/>
          <w:szCs w:val="24"/>
          <w:lang w:val="uk-UA"/>
        </w:rPr>
        <w:t>в</w:t>
      </w:r>
      <w:r w:rsidRPr="005B57BB">
        <w:rPr>
          <w:rFonts w:ascii="Times New Roman" w:hAnsi="Times New Roman" w:cs="Times New Roman"/>
          <w:iCs/>
          <w:sz w:val="24"/>
          <w:szCs w:val="24"/>
          <w:lang w:val="uk-UA"/>
        </w:rPr>
        <w:t>да</w:t>
      </w:r>
      <w:r w:rsidR="005B57BB" w:rsidRPr="005B57BB">
        <w:rPr>
          <w:rFonts w:ascii="Times New Roman" w:hAnsi="Times New Roman" w:cs="Times New Roman"/>
          <w:iCs/>
          <w:sz w:val="24"/>
          <w:szCs w:val="24"/>
          <w:lang w:val="uk-UA"/>
        </w:rPr>
        <w:t>ння</w:t>
      </w:r>
      <w:r w:rsidRPr="005B57BB">
        <w:rPr>
          <w:rFonts w:ascii="Times New Roman" w:hAnsi="Times New Roman" w:cs="Times New Roman"/>
          <w:iCs/>
          <w:sz w:val="24"/>
          <w:szCs w:val="24"/>
          <w:lang w:val="uk-UA"/>
        </w:rPr>
        <w:t>ми</w:t>
      </w:r>
      <w:r w:rsidRPr="0039779A">
        <w:rPr>
          <w:rFonts w:ascii="Times New Roman" w:hAnsi="Times New Roman" w:cs="Times New Roman"/>
          <w:sz w:val="24"/>
          <w:szCs w:val="24"/>
          <w:lang w:val="uk-UA"/>
        </w:rPr>
        <w:t xml:space="preserve"> цієї науки є дослідження сучасного стану взаємодії природи і с</w:t>
      </w:r>
      <w:r w:rsidR="005B57B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9779A">
        <w:rPr>
          <w:rFonts w:ascii="Times New Roman" w:hAnsi="Times New Roman" w:cs="Times New Roman"/>
          <w:sz w:val="24"/>
          <w:szCs w:val="24"/>
          <w:lang w:val="uk-UA"/>
        </w:rPr>
        <w:t>спільства в процесі природокористування</w:t>
      </w:r>
      <w:r w:rsidR="005B57BB">
        <w:rPr>
          <w:rFonts w:ascii="Times New Roman" w:hAnsi="Times New Roman" w:cs="Times New Roman"/>
          <w:sz w:val="24"/>
          <w:szCs w:val="24"/>
          <w:lang w:val="uk-UA"/>
        </w:rPr>
        <w:t xml:space="preserve"> (згідно головних його концепцій)</w:t>
      </w:r>
      <w:r w:rsidRPr="0039779A">
        <w:rPr>
          <w:rFonts w:ascii="Times New Roman" w:hAnsi="Times New Roman" w:cs="Times New Roman"/>
          <w:sz w:val="24"/>
          <w:szCs w:val="24"/>
          <w:lang w:val="uk-UA"/>
        </w:rPr>
        <w:t>, а також розробка головних напрямків і методів оптимізації цієї взаємодії.</w:t>
      </w:r>
    </w:p>
    <w:p w:rsidR="00CB1201" w:rsidRDefault="00CB1201" w:rsidP="00CB12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cyan"/>
          <w:lang w:val="uk-UA"/>
        </w:rPr>
      </w:pPr>
    </w:p>
    <w:p w:rsidR="008C35B3" w:rsidRPr="00CB1201" w:rsidRDefault="008C35B3" w:rsidP="00CB12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cyan"/>
          <w:lang w:val="uk-UA"/>
        </w:rPr>
      </w:pPr>
      <w:r w:rsidRPr="00CB1201">
        <w:rPr>
          <w:rFonts w:ascii="Times New Roman" w:hAnsi="Times New Roman" w:cs="Times New Roman"/>
          <w:b/>
          <w:sz w:val="24"/>
          <w:szCs w:val="24"/>
          <w:highlight w:val="cyan"/>
          <w:lang w:val="uk-UA"/>
        </w:rPr>
        <w:t>Екологічний туризм</w:t>
      </w:r>
    </w:p>
    <w:p w:rsidR="008C35B3" w:rsidRPr="008C35B3" w:rsidRDefault="008C35B3" w:rsidP="006F73CC">
      <w:pPr>
        <w:pStyle w:val="ad"/>
        <w:spacing w:before="0" w:beforeAutospacing="0" w:after="0" w:afterAutospacing="0"/>
        <w:ind w:firstLine="527"/>
        <w:jc w:val="both"/>
        <w:rPr>
          <w:lang w:val="uk-UA"/>
        </w:rPr>
      </w:pPr>
      <w:r w:rsidRPr="008C35B3">
        <w:rPr>
          <w:lang w:val="uk-UA"/>
        </w:rPr>
        <w:t xml:space="preserve">Виконуючи соціальне замовлення суспільства – підготовку кваліфікованих спеціалістів рівня «магістр», фахівець еколог повинен відповідати певним суспільно-політичним, професійним і особистим вимогам. У формуванні таких професійних рис </w:t>
      </w:r>
      <w:r w:rsidRPr="008C35B3">
        <w:rPr>
          <w:lang w:val="uk-UA"/>
        </w:rPr>
        <w:lastRenderedPageBreak/>
        <w:t>ч</w:t>
      </w:r>
      <w:r w:rsidR="006F73CC">
        <w:rPr>
          <w:lang w:val="uk-UA"/>
        </w:rPr>
        <w:t>і</w:t>
      </w:r>
      <w:r w:rsidRPr="008C35B3">
        <w:rPr>
          <w:lang w:val="uk-UA"/>
        </w:rPr>
        <w:t xml:space="preserve">льне місце посідає дисципліна «Екологічний туризм», </w:t>
      </w:r>
      <w:r w:rsidR="006F73CC">
        <w:rPr>
          <w:lang w:val="uk-UA"/>
        </w:rPr>
        <w:t>яка</w:t>
      </w:r>
      <w:r w:rsidRPr="008C35B3">
        <w:rPr>
          <w:lang w:val="uk-UA"/>
        </w:rPr>
        <w:t xml:space="preserve"> знайом</w:t>
      </w:r>
      <w:r w:rsidR="006F73CC">
        <w:rPr>
          <w:lang w:val="uk-UA"/>
        </w:rPr>
        <w:t>ить</w:t>
      </w:r>
      <w:r w:rsidRPr="008C35B3">
        <w:rPr>
          <w:lang w:val="uk-UA"/>
        </w:rPr>
        <w:t xml:space="preserve"> студентів з основними формами екотуризму, його змістом та структурою в Україні та у зарубіжних країнах,як активною і безпосередньою формою відвідування природних територій з особливими природними і культурними умовами, гармонії людини з природними екосистемами, культурними традиціями місцевої спільноти.</w:t>
      </w:r>
    </w:p>
    <w:p w:rsidR="0035170A" w:rsidRDefault="008C35B3" w:rsidP="0035170A">
      <w:pPr>
        <w:pStyle w:val="ad"/>
        <w:spacing w:before="0" w:beforeAutospacing="0" w:after="0" w:afterAutospacing="0"/>
        <w:ind w:firstLine="527"/>
        <w:jc w:val="both"/>
        <w:rPr>
          <w:lang w:val="uk-UA"/>
        </w:rPr>
      </w:pPr>
      <w:r w:rsidRPr="008C35B3">
        <w:rPr>
          <w:lang w:val="uk-UA"/>
        </w:rPr>
        <w:t xml:space="preserve">В результаті освоєння навчальної дисципліни «Екологічний туризм» магістр </w:t>
      </w:r>
      <w:r w:rsidR="00A12B5F">
        <w:rPr>
          <w:lang w:val="uk-UA"/>
        </w:rPr>
        <w:t xml:space="preserve">оволодіває: </w:t>
      </w:r>
      <w:r w:rsidRPr="008C35B3">
        <w:rPr>
          <w:lang w:val="uk-UA"/>
        </w:rPr>
        <w:t>головн</w:t>
      </w:r>
      <w:r w:rsidR="00A12B5F">
        <w:rPr>
          <w:lang w:val="uk-UA"/>
        </w:rPr>
        <w:t>ими</w:t>
      </w:r>
      <w:r w:rsidRPr="008C35B3">
        <w:rPr>
          <w:lang w:val="uk-UA"/>
        </w:rPr>
        <w:t xml:space="preserve"> положення</w:t>
      </w:r>
      <w:r w:rsidR="00A12B5F">
        <w:rPr>
          <w:lang w:val="uk-UA"/>
        </w:rPr>
        <w:t>ми</w:t>
      </w:r>
      <w:r w:rsidRPr="008C35B3">
        <w:rPr>
          <w:lang w:val="uk-UA"/>
        </w:rPr>
        <w:t>туризмології і формат</w:t>
      </w:r>
      <w:r w:rsidR="00A12B5F">
        <w:rPr>
          <w:lang w:val="uk-UA"/>
        </w:rPr>
        <w:t>ами</w:t>
      </w:r>
      <w:r w:rsidRPr="008C35B3">
        <w:rPr>
          <w:lang w:val="uk-UA"/>
        </w:rPr>
        <w:t xml:space="preserve"> екологічних турів для різних цільових груп;методологі</w:t>
      </w:r>
      <w:r w:rsidR="00A12B5F">
        <w:rPr>
          <w:lang w:val="uk-UA"/>
        </w:rPr>
        <w:t>єю</w:t>
      </w:r>
      <w:r w:rsidRPr="008C35B3">
        <w:rPr>
          <w:lang w:val="uk-UA"/>
        </w:rPr>
        <w:t xml:space="preserve"> та методик</w:t>
      </w:r>
      <w:r w:rsidR="00A12B5F">
        <w:rPr>
          <w:lang w:val="uk-UA"/>
        </w:rPr>
        <w:t>ою</w:t>
      </w:r>
      <w:r w:rsidRPr="008C35B3">
        <w:rPr>
          <w:lang w:val="uk-UA"/>
        </w:rPr>
        <w:t xml:space="preserve"> екскурсійної справи;</w:t>
      </w:r>
      <w:r w:rsidRPr="00A12B5F">
        <w:rPr>
          <w:lang w:val="uk-UA"/>
        </w:rPr>
        <w:t>географі</w:t>
      </w:r>
      <w:r w:rsidR="00A12B5F">
        <w:rPr>
          <w:lang w:val="uk-UA"/>
        </w:rPr>
        <w:t>є</w:t>
      </w:r>
      <w:r w:rsidRPr="00A12B5F">
        <w:rPr>
          <w:lang w:val="uk-UA"/>
        </w:rPr>
        <w:t xml:space="preserve">ю </w:t>
      </w:r>
      <w:r w:rsidR="00A12B5F">
        <w:rPr>
          <w:lang w:val="uk-UA"/>
        </w:rPr>
        <w:t>е</w:t>
      </w:r>
      <w:r w:rsidRPr="00A12B5F">
        <w:rPr>
          <w:lang w:val="uk-UA"/>
        </w:rPr>
        <w:t xml:space="preserve">кологічного туризму; </w:t>
      </w:r>
      <w:r w:rsidR="00A12B5F">
        <w:rPr>
          <w:lang w:val="uk-UA"/>
        </w:rPr>
        <w:t xml:space="preserve">знаннями про </w:t>
      </w:r>
      <w:r w:rsidRPr="006C06C1">
        <w:rPr>
          <w:lang w:val="uk-UA"/>
        </w:rPr>
        <w:t>типи туристичного природокористування;сучасн</w:t>
      </w:r>
      <w:r w:rsidR="006C06C1">
        <w:rPr>
          <w:lang w:val="uk-UA"/>
        </w:rPr>
        <w:t>ими</w:t>
      </w:r>
      <w:r w:rsidRPr="006C06C1">
        <w:rPr>
          <w:lang w:val="uk-UA"/>
        </w:rPr>
        <w:t xml:space="preserve"> комп’ютерн</w:t>
      </w:r>
      <w:r w:rsidR="006C06C1">
        <w:rPr>
          <w:lang w:val="uk-UA"/>
        </w:rPr>
        <w:t>ими</w:t>
      </w:r>
      <w:r w:rsidRPr="006C06C1">
        <w:rPr>
          <w:lang w:val="uk-UA"/>
        </w:rPr>
        <w:t xml:space="preserve"> технологі</w:t>
      </w:r>
      <w:r w:rsidR="006C06C1">
        <w:rPr>
          <w:lang w:val="uk-UA"/>
        </w:rPr>
        <w:t>ями</w:t>
      </w:r>
      <w:r w:rsidRPr="006C06C1">
        <w:rPr>
          <w:lang w:val="uk-UA"/>
        </w:rPr>
        <w:t xml:space="preserve"> щодо складання</w:t>
      </w:r>
      <w:r w:rsidR="006C06C1">
        <w:rPr>
          <w:lang w:val="uk-UA"/>
        </w:rPr>
        <w:t xml:space="preserve"> туристичних цифрових</w:t>
      </w:r>
      <w:r w:rsidRPr="006C06C1">
        <w:rPr>
          <w:lang w:val="uk-UA"/>
        </w:rPr>
        <w:t xml:space="preserve"> карт</w:t>
      </w:r>
      <w:r w:rsidR="0035170A">
        <w:rPr>
          <w:lang w:val="uk-UA"/>
        </w:rPr>
        <w:t>; знаннями з</w:t>
      </w:r>
      <w:r w:rsidRPr="0035170A">
        <w:rPr>
          <w:lang w:val="uk-UA"/>
        </w:rPr>
        <w:t>підготув</w:t>
      </w:r>
      <w:r w:rsidR="0035170A">
        <w:rPr>
          <w:lang w:val="uk-UA"/>
        </w:rPr>
        <w:t>к</w:t>
      </w:r>
      <w:r w:rsidRPr="0035170A">
        <w:rPr>
          <w:lang w:val="uk-UA"/>
        </w:rPr>
        <w:t>и та організа</w:t>
      </w:r>
      <w:r w:rsidR="0035170A">
        <w:rPr>
          <w:lang w:val="uk-UA"/>
        </w:rPr>
        <w:t>ції</w:t>
      </w:r>
      <w:r w:rsidRPr="0035170A">
        <w:rPr>
          <w:lang w:val="uk-UA"/>
        </w:rPr>
        <w:t xml:space="preserve"> тематичних турів в сфер</w:t>
      </w:r>
      <w:r w:rsidR="0035170A">
        <w:rPr>
          <w:lang w:val="uk-UA"/>
        </w:rPr>
        <w:t>і</w:t>
      </w:r>
      <w:r w:rsidRPr="0035170A">
        <w:rPr>
          <w:lang w:val="uk-UA"/>
        </w:rPr>
        <w:t xml:space="preserve"> екологічної освіти і виховання;</w:t>
      </w:r>
      <w:r w:rsidR="0035170A">
        <w:rPr>
          <w:lang w:val="uk-UA"/>
        </w:rPr>
        <w:t xml:space="preserve"> уміннями з </w:t>
      </w:r>
      <w:r w:rsidRPr="0035170A">
        <w:rPr>
          <w:lang w:val="uk-UA"/>
        </w:rPr>
        <w:t>візуально</w:t>
      </w:r>
      <w:r w:rsidR="0035170A">
        <w:rPr>
          <w:lang w:val="uk-UA"/>
        </w:rPr>
        <w:t>го</w:t>
      </w:r>
      <w:r w:rsidRPr="0035170A">
        <w:rPr>
          <w:lang w:val="uk-UA"/>
        </w:rPr>
        <w:t xml:space="preserve"> визнач</w:t>
      </w:r>
      <w:r w:rsidR="0035170A">
        <w:rPr>
          <w:lang w:val="uk-UA"/>
        </w:rPr>
        <w:t>ення</w:t>
      </w:r>
      <w:r w:rsidRPr="0035170A">
        <w:rPr>
          <w:lang w:val="uk-UA"/>
        </w:rPr>
        <w:t xml:space="preserve"> ступ</w:t>
      </w:r>
      <w:r w:rsidR="0035170A">
        <w:rPr>
          <w:lang w:val="uk-UA"/>
        </w:rPr>
        <w:t>е</w:t>
      </w:r>
      <w:r w:rsidRPr="0035170A">
        <w:rPr>
          <w:lang w:val="uk-UA"/>
        </w:rPr>
        <w:t>н</w:t>
      </w:r>
      <w:r w:rsidR="0035170A">
        <w:rPr>
          <w:lang w:val="uk-UA"/>
        </w:rPr>
        <w:t>ю</w:t>
      </w:r>
      <w:r w:rsidRPr="0035170A">
        <w:rPr>
          <w:lang w:val="uk-UA"/>
        </w:rPr>
        <w:t xml:space="preserve"> рекреаційного навантаження на ландшафти</w:t>
      </w:r>
      <w:r w:rsidR="0035170A">
        <w:rPr>
          <w:lang w:val="uk-UA"/>
        </w:rPr>
        <w:t>.</w:t>
      </w:r>
    </w:p>
    <w:p w:rsidR="0035170A" w:rsidRDefault="0035170A" w:rsidP="0035170A">
      <w:pPr>
        <w:pStyle w:val="ad"/>
        <w:spacing w:before="0" w:beforeAutospacing="0" w:after="0" w:afterAutospacing="0"/>
        <w:ind w:firstLine="527"/>
        <w:jc w:val="both"/>
        <w:rPr>
          <w:lang w:val="uk-UA"/>
        </w:rPr>
      </w:pPr>
    </w:p>
    <w:p w:rsidR="0035170A" w:rsidRPr="00D065F7" w:rsidRDefault="00431BAE" w:rsidP="00CB1201">
      <w:pPr>
        <w:pStyle w:val="ad"/>
        <w:spacing w:before="0" w:beforeAutospacing="0" w:after="0" w:afterAutospacing="0"/>
        <w:ind w:firstLine="527"/>
        <w:jc w:val="center"/>
        <w:rPr>
          <w:b/>
          <w:lang w:val="uk-UA"/>
        </w:rPr>
      </w:pPr>
      <w:r w:rsidRPr="00CB1201">
        <w:rPr>
          <w:b/>
          <w:highlight w:val="cyan"/>
          <w:lang w:val="uk-UA"/>
        </w:rPr>
        <w:t>Збалансоване природокористування в галузі сільського господарства</w:t>
      </w:r>
    </w:p>
    <w:p w:rsidR="00D065F7" w:rsidRPr="00D065F7" w:rsidRDefault="00D065F7" w:rsidP="00D065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065F7">
        <w:rPr>
          <w:rFonts w:ascii="Times New Roman" w:hAnsi="Times New Roman" w:cs="Times New Roman"/>
          <w:sz w:val="24"/>
          <w:szCs w:val="24"/>
          <w:lang w:val="uk-UA"/>
        </w:rPr>
        <w:t>Згідно з сучасними уявленнями г</w:t>
      </w:r>
      <w:r w:rsidRPr="00D065F7">
        <w:rPr>
          <w:rFonts w:ascii="Times New Roman" w:hAnsi="Times New Roman" w:cs="Times New Roman"/>
          <w:color w:val="000000"/>
          <w:sz w:val="24"/>
          <w:szCs w:val="24"/>
          <w:lang w:val="uk-UA"/>
        </w:rPr>
        <w:t>оловне завдання створення агроекосистеми — забезпечити людину продуктами харчування. Але саме в цьому завданні сховане найглибше протиріччя, яке ставить агроекосистеми поза законом у взаємовідносинах природи і суспільства. В зв’язку з цим уявлення про збалансоване природокористування у сільському господарстві постає як непересічне завдання.</w:t>
      </w:r>
    </w:p>
    <w:p w:rsidR="00D065F7" w:rsidRPr="00D065F7" w:rsidRDefault="00D065F7" w:rsidP="00D065F7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5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Прагнення до монокультури в агроекосистемах суттєво знижує біорізноманіття природних екосистем даної території, а, відтак, знижує стійкість як останніх, так і самих агроекосистем. Відповіддю людини на це є наскрізна хімізація (переважно, для боротьби з «зайвими» людині видами рослин та шкідниками), а, останніми роками і біотехнологізація (шляхом виведення нових резистентних сортів і гібридів). </w:t>
      </w:r>
      <w:r w:rsidRPr="00D065F7">
        <w:rPr>
          <w:rFonts w:ascii="Times New Roman" w:hAnsi="Times New Roman" w:cs="Times New Roman"/>
          <w:sz w:val="24"/>
          <w:szCs w:val="24"/>
          <w:lang w:val="uk-UA"/>
        </w:rPr>
        <w:t xml:space="preserve">В агроекосистемах докорінно змінена екологічна піраміда, на вершині якої стоїть людина. </w:t>
      </w:r>
    </w:p>
    <w:p w:rsidR="00D065F7" w:rsidRPr="00D065F7" w:rsidRDefault="00D065F7" w:rsidP="00D065F7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57F3">
        <w:rPr>
          <w:rFonts w:ascii="Times New Roman" w:hAnsi="Times New Roman" w:cs="Times New Roman"/>
          <w:sz w:val="24"/>
          <w:szCs w:val="24"/>
          <w:lang w:val="uk-UA"/>
        </w:rPr>
        <w:t>Мета дисципліни</w:t>
      </w:r>
      <w:r w:rsidRPr="00D065F7">
        <w:rPr>
          <w:rFonts w:ascii="Times New Roman" w:hAnsi="Times New Roman" w:cs="Times New Roman"/>
          <w:sz w:val="24"/>
          <w:szCs w:val="24"/>
          <w:lang w:val="uk-UA"/>
        </w:rPr>
        <w:t xml:space="preserve"> – сформувати у магістрантів уявлення про те, що сільське господарство – чи не єдина галузь яка наближена до природних екосистем типом речовинно-енергетичного обміну, а збалансоване природокористування у сільському господарстві можливе на шляхах повернення до природних механізмів біосфери. </w:t>
      </w:r>
    </w:p>
    <w:p w:rsidR="00D065F7" w:rsidRPr="00D065F7" w:rsidRDefault="00D065F7" w:rsidP="00D065F7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57F3">
        <w:rPr>
          <w:rFonts w:ascii="Times New Roman" w:hAnsi="Times New Roman" w:cs="Times New Roman"/>
          <w:sz w:val="24"/>
          <w:szCs w:val="24"/>
          <w:lang w:val="uk-UA"/>
        </w:rPr>
        <w:t>Завдання дисципліни</w:t>
      </w:r>
      <w:r w:rsidRPr="00D065F7">
        <w:rPr>
          <w:rFonts w:ascii="Times New Roman" w:hAnsi="Times New Roman" w:cs="Times New Roman"/>
          <w:sz w:val="24"/>
          <w:szCs w:val="24"/>
          <w:lang w:val="uk-UA"/>
        </w:rPr>
        <w:t xml:space="preserve"> – навчити магістрантів головним принципам збалансованого природокористування і умінню застосовувати їх у майбутній практичній діяльності з охорони природи та організації природокористування у сільському господарстві.</w:t>
      </w:r>
    </w:p>
    <w:p w:rsidR="00D065F7" w:rsidRPr="00D065F7" w:rsidRDefault="00D065F7" w:rsidP="00D065F7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5F7">
        <w:rPr>
          <w:rFonts w:ascii="Times New Roman" w:hAnsi="Times New Roman" w:cs="Times New Roman"/>
          <w:sz w:val="24"/>
          <w:szCs w:val="24"/>
          <w:lang w:val="uk-UA"/>
        </w:rPr>
        <w:t>У результаті вивчення навчальної дисципліни м</w:t>
      </w:r>
      <w:r w:rsidRPr="00D065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айбутні екологи </w:t>
      </w:r>
      <w:r w:rsidRPr="00D065F7">
        <w:rPr>
          <w:rFonts w:ascii="Times New Roman" w:hAnsi="Times New Roman" w:cs="Times New Roman"/>
          <w:sz w:val="24"/>
          <w:szCs w:val="24"/>
          <w:lang w:val="uk-UA"/>
        </w:rPr>
        <w:t xml:space="preserve">повинні: </w:t>
      </w:r>
    </w:p>
    <w:p w:rsidR="00D065F7" w:rsidRPr="00D065F7" w:rsidRDefault="00D065F7" w:rsidP="00D065F7">
      <w:pPr>
        <w:pStyle w:val="ae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065F7">
        <w:rPr>
          <w:rFonts w:ascii="Times New Roman" w:hAnsi="Times New Roman"/>
          <w:i/>
          <w:sz w:val="24"/>
          <w:szCs w:val="24"/>
          <w:lang w:val="uk-UA"/>
        </w:rPr>
        <w:t xml:space="preserve">- </w:t>
      </w:r>
      <w:r w:rsidRPr="00B657F3">
        <w:rPr>
          <w:rFonts w:ascii="Times New Roman" w:hAnsi="Times New Roman"/>
          <w:sz w:val="24"/>
          <w:szCs w:val="24"/>
          <w:lang w:val="uk-UA"/>
        </w:rPr>
        <w:t>Знати</w:t>
      </w:r>
      <w:r w:rsidRPr="00D065F7">
        <w:rPr>
          <w:rFonts w:ascii="Times New Roman" w:hAnsi="Times New Roman"/>
          <w:color w:val="000000"/>
          <w:sz w:val="24"/>
          <w:szCs w:val="24"/>
          <w:lang w:val="uk-UA"/>
        </w:rPr>
        <w:t xml:space="preserve"> як головні теоретичні підвалини збалансованого природокористування, так і конкретні шляхи і напрями подолання екологічних проблем у сільському господарстві; </w:t>
      </w:r>
    </w:p>
    <w:p w:rsidR="00D065F7" w:rsidRPr="00D065F7" w:rsidRDefault="00D065F7" w:rsidP="00D065F7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B657F3">
        <w:rPr>
          <w:rFonts w:ascii="Times New Roman" w:hAnsi="Times New Roman" w:cs="Times New Roman"/>
          <w:sz w:val="24"/>
          <w:szCs w:val="24"/>
          <w:lang w:val="uk-UA"/>
        </w:rPr>
        <w:t>- вміти:</w:t>
      </w:r>
      <w:bookmarkEnd w:id="0"/>
      <w:r w:rsidRPr="00D065F7">
        <w:rPr>
          <w:rFonts w:ascii="Times New Roman" w:hAnsi="Times New Roman" w:cs="Times New Roman"/>
          <w:sz w:val="24"/>
          <w:szCs w:val="24"/>
          <w:lang w:val="uk-UA"/>
        </w:rPr>
        <w:t>розрізняти типи природокористування за рівнем виснажливості природних екосистем і знаходити шляхи зменшення антропогенного тиску в процесі ведення сільського господарства.</w:t>
      </w:r>
    </w:p>
    <w:p w:rsidR="00431BAE" w:rsidRPr="00D065F7" w:rsidRDefault="00431BAE" w:rsidP="0035170A">
      <w:pPr>
        <w:pStyle w:val="ad"/>
        <w:spacing w:before="0" w:beforeAutospacing="0" w:after="0" w:afterAutospacing="0"/>
        <w:ind w:firstLine="527"/>
        <w:jc w:val="both"/>
      </w:pPr>
    </w:p>
    <w:sectPr w:rsidR="00431BAE" w:rsidRPr="00D065F7" w:rsidSect="00570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98C" w:rsidRDefault="00D4398C" w:rsidP="00284BE7">
      <w:pPr>
        <w:spacing w:after="0" w:line="240" w:lineRule="auto"/>
      </w:pPr>
      <w:r>
        <w:separator/>
      </w:r>
    </w:p>
  </w:endnote>
  <w:endnote w:type="continuationSeparator" w:id="1">
    <w:p w:rsidR="00D4398C" w:rsidRDefault="00D4398C" w:rsidP="0028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98C" w:rsidRDefault="00D4398C" w:rsidP="00284BE7">
      <w:pPr>
        <w:spacing w:after="0" w:line="240" w:lineRule="auto"/>
      </w:pPr>
      <w:r>
        <w:separator/>
      </w:r>
    </w:p>
  </w:footnote>
  <w:footnote w:type="continuationSeparator" w:id="1">
    <w:p w:rsidR="00D4398C" w:rsidRDefault="00D4398C" w:rsidP="00284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68036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05825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A7B10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ED14E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F210F3F"/>
    <w:multiLevelType w:val="hybridMultilevel"/>
    <w:tmpl w:val="F0AE054C"/>
    <w:lvl w:ilvl="0" w:tplc="88FEE20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F6623D2">
      <w:numFmt w:val="none"/>
      <w:lvlText w:val=""/>
      <w:lvlJc w:val="left"/>
      <w:pPr>
        <w:tabs>
          <w:tab w:val="num" w:pos="360"/>
        </w:tabs>
      </w:pPr>
    </w:lvl>
    <w:lvl w:ilvl="2" w:tplc="70D87A7E">
      <w:numFmt w:val="none"/>
      <w:lvlText w:val=""/>
      <w:lvlJc w:val="left"/>
      <w:pPr>
        <w:tabs>
          <w:tab w:val="num" w:pos="360"/>
        </w:tabs>
      </w:pPr>
    </w:lvl>
    <w:lvl w:ilvl="3" w:tplc="C722E1F6">
      <w:numFmt w:val="none"/>
      <w:lvlText w:val=""/>
      <w:lvlJc w:val="left"/>
      <w:pPr>
        <w:tabs>
          <w:tab w:val="num" w:pos="360"/>
        </w:tabs>
      </w:pPr>
    </w:lvl>
    <w:lvl w:ilvl="4" w:tplc="4F18BF54">
      <w:numFmt w:val="none"/>
      <w:lvlText w:val=""/>
      <w:lvlJc w:val="left"/>
      <w:pPr>
        <w:tabs>
          <w:tab w:val="num" w:pos="360"/>
        </w:tabs>
      </w:pPr>
    </w:lvl>
    <w:lvl w:ilvl="5" w:tplc="7666976A">
      <w:numFmt w:val="none"/>
      <w:lvlText w:val=""/>
      <w:lvlJc w:val="left"/>
      <w:pPr>
        <w:tabs>
          <w:tab w:val="num" w:pos="360"/>
        </w:tabs>
      </w:pPr>
    </w:lvl>
    <w:lvl w:ilvl="6" w:tplc="39665E06">
      <w:numFmt w:val="none"/>
      <w:lvlText w:val=""/>
      <w:lvlJc w:val="left"/>
      <w:pPr>
        <w:tabs>
          <w:tab w:val="num" w:pos="360"/>
        </w:tabs>
      </w:pPr>
    </w:lvl>
    <w:lvl w:ilvl="7" w:tplc="A0A093DC">
      <w:numFmt w:val="none"/>
      <w:lvlText w:val=""/>
      <w:lvlJc w:val="left"/>
      <w:pPr>
        <w:tabs>
          <w:tab w:val="num" w:pos="360"/>
        </w:tabs>
      </w:pPr>
    </w:lvl>
    <w:lvl w:ilvl="8" w:tplc="C2D0466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31C4B7A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7BFF31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2C2"/>
    <w:rsid w:val="00013CB9"/>
    <w:rsid w:val="00082211"/>
    <w:rsid w:val="000A3014"/>
    <w:rsid w:val="00194282"/>
    <w:rsid w:val="001A0C8A"/>
    <w:rsid w:val="00284BE7"/>
    <w:rsid w:val="002D0376"/>
    <w:rsid w:val="002D1D99"/>
    <w:rsid w:val="003338B5"/>
    <w:rsid w:val="0034043A"/>
    <w:rsid w:val="0035170A"/>
    <w:rsid w:val="0039779A"/>
    <w:rsid w:val="00402BF2"/>
    <w:rsid w:val="004262EB"/>
    <w:rsid w:val="00431BAE"/>
    <w:rsid w:val="004772EC"/>
    <w:rsid w:val="004C1D7D"/>
    <w:rsid w:val="004D00D8"/>
    <w:rsid w:val="00570F32"/>
    <w:rsid w:val="005A4AAB"/>
    <w:rsid w:val="005B0A51"/>
    <w:rsid w:val="005B57BB"/>
    <w:rsid w:val="00645135"/>
    <w:rsid w:val="006C06C1"/>
    <w:rsid w:val="006D4D52"/>
    <w:rsid w:val="006F73CC"/>
    <w:rsid w:val="007E3E1C"/>
    <w:rsid w:val="00812E7C"/>
    <w:rsid w:val="00821D06"/>
    <w:rsid w:val="00835A1B"/>
    <w:rsid w:val="008444E6"/>
    <w:rsid w:val="008745DA"/>
    <w:rsid w:val="00880040"/>
    <w:rsid w:val="0088172D"/>
    <w:rsid w:val="008C35B3"/>
    <w:rsid w:val="008C7E5D"/>
    <w:rsid w:val="00910ADD"/>
    <w:rsid w:val="00921B9A"/>
    <w:rsid w:val="00A01B81"/>
    <w:rsid w:val="00A12B5F"/>
    <w:rsid w:val="00A923D6"/>
    <w:rsid w:val="00AF5F4C"/>
    <w:rsid w:val="00B271AD"/>
    <w:rsid w:val="00B4709D"/>
    <w:rsid w:val="00B657F3"/>
    <w:rsid w:val="00BA5BF5"/>
    <w:rsid w:val="00BF01AD"/>
    <w:rsid w:val="00CA7876"/>
    <w:rsid w:val="00CB1201"/>
    <w:rsid w:val="00D065F7"/>
    <w:rsid w:val="00D4398C"/>
    <w:rsid w:val="00D862C2"/>
    <w:rsid w:val="00D93F47"/>
    <w:rsid w:val="00EA53E2"/>
    <w:rsid w:val="00EF2629"/>
    <w:rsid w:val="00F90725"/>
    <w:rsid w:val="00FC7633"/>
    <w:rsid w:val="00FD3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3E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E3E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Нормальный"/>
    <w:rsid w:val="007E3E1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284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7">
    <w:name w:val="Текст сноски Знак"/>
    <w:basedOn w:val="a0"/>
    <w:link w:val="a6"/>
    <w:semiHidden/>
    <w:rsid w:val="00284BE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8">
    <w:name w:val="footnote reference"/>
    <w:basedOn w:val="a0"/>
    <w:semiHidden/>
    <w:rsid w:val="00284BE7"/>
    <w:rPr>
      <w:vertAlign w:val="superscript"/>
    </w:rPr>
  </w:style>
  <w:style w:type="paragraph" w:styleId="a9">
    <w:name w:val="List Paragraph"/>
    <w:basedOn w:val="a"/>
    <w:uiPriority w:val="34"/>
    <w:qFormat/>
    <w:rsid w:val="00284BE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A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0C8A"/>
    <w:rPr>
      <w:rFonts w:ascii="Tahoma" w:hAnsi="Tahoma" w:cs="Tahoma"/>
      <w:sz w:val="16"/>
      <w:szCs w:val="16"/>
    </w:rPr>
  </w:style>
  <w:style w:type="character" w:styleId="ac">
    <w:name w:val="Strong"/>
    <w:qFormat/>
    <w:rsid w:val="0088172D"/>
    <w:rPr>
      <w:b/>
      <w:bCs/>
    </w:rPr>
  </w:style>
  <w:style w:type="paragraph" w:styleId="ad">
    <w:name w:val="Normal (Web)"/>
    <w:basedOn w:val="a"/>
    <w:rsid w:val="008C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Îáû÷íûé"/>
    <w:rsid w:val="00D065F7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3E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E3E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Нормальный"/>
    <w:rsid w:val="007E3E1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284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7">
    <w:name w:val="Текст сноски Знак"/>
    <w:basedOn w:val="a0"/>
    <w:link w:val="a6"/>
    <w:semiHidden/>
    <w:rsid w:val="00284BE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8">
    <w:name w:val="footnote reference"/>
    <w:basedOn w:val="a0"/>
    <w:semiHidden/>
    <w:rsid w:val="00284BE7"/>
    <w:rPr>
      <w:vertAlign w:val="superscript"/>
    </w:rPr>
  </w:style>
  <w:style w:type="paragraph" w:styleId="a9">
    <w:name w:val="List Paragraph"/>
    <w:basedOn w:val="a"/>
    <w:uiPriority w:val="34"/>
    <w:qFormat/>
    <w:rsid w:val="00284BE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A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0C8A"/>
    <w:rPr>
      <w:rFonts w:ascii="Tahoma" w:hAnsi="Tahoma" w:cs="Tahoma"/>
      <w:sz w:val="16"/>
      <w:szCs w:val="16"/>
    </w:rPr>
  </w:style>
  <w:style w:type="character" w:styleId="ac">
    <w:name w:val="Strong"/>
    <w:qFormat/>
    <w:rsid w:val="0088172D"/>
    <w:rPr>
      <w:b/>
      <w:bCs/>
    </w:rPr>
  </w:style>
  <w:style w:type="paragraph" w:styleId="ad">
    <w:name w:val="Normal (Web)"/>
    <w:basedOn w:val="a"/>
    <w:rsid w:val="008C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Îáû÷íûé"/>
    <w:rsid w:val="00D065F7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sonko</dc:creator>
  <cp:lastModifiedBy>Сергей</cp:lastModifiedBy>
  <cp:revision>3</cp:revision>
  <dcterms:created xsi:type="dcterms:W3CDTF">2016-11-02T03:30:00Z</dcterms:created>
  <dcterms:modified xsi:type="dcterms:W3CDTF">2016-11-04T19:58:00Z</dcterms:modified>
</cp:coreProperties>
</file>